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experiment puts AI tutor to the test—and raises key questions for UK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summer experiment that gave an AI tutor control over an Oxford lecturer’s own material has offered a glimpse into the future of education: one where highly personalised, on-demand teaching tools support—but do not replace—human educators. The trial, using a ChatGPT agent run on the Nebula One platform, tasked the AI with delivering a six-module master’s course built entirely from the author’s published work.</w:t>
      </w:r>
      <w:r/>
    </w:p>
    <w:p>
      <w:r/>
      <w:r>
        <w:t>The outcome was striking. The AI produced a well-structured, interactive and intellectually demanding course that mirrored the pace and challenge of an Oxford tutorial. It demonstrated how far current systems have come in synthesising complex material into coherent, adaptive teaching sessions with instant feedback.</w:t>
      </w:r>
      <w:r/>
    </w:p>
    <w:p>
      <w:r/>
      <w:r>
        <w:t>Yet the experiment also exposed key risks. The author noted occasional factual misalignments and raised broader concerns over the training data’s provenance, copyright issues and the ethics of letting an AI “impersonate” a living scholar. These questions are no longer theoretical. As AI enters mainstream classrooms, the moral and practical implications of how models are trained and deployed are becoming central to education policy.</w:t>
      </w:r>
      <w:r/>
    </w:p>
    <w:p>
      <w:r/>
      <w:r>
        <w:t>Supporting research reinforces the promise and limitations. A recent arXiv study by IU International University found that AI tutoring could cut study time by 27% in distance learning, highlighting the potential for faster, more responsive instruction. But it also flagged concerns over data quality, validation and real-world safeguards.</w:t>
      </w:r>
      <w:r/>
    </w:p>
    <w:p>
      <w:r/>
      <w:r>
        <w:t>Across the sector, consensus is growing that AI should augment—not replace—teachers. The strongest models preserve human oversight, use licensed training data and maintain clear boundaries around AI agency. Educators bring empathy, ethical reasoning and deep subject context that no model can replicate, even as AI tools scale up the personalisation of learning paths.</w:t>
      </w:r>
      <w:r/>
    </w:p>
    <w:p>
      <w:r/>
      <w:r>
        <w:t>For the UK, these findings offer both opportunity and warning. AI tutors could help reduce pressure on academic staff, support faster learning and widen access—but only if they are deployed with transparent provenance, licensed content and ethical frameworks. The country’s higher education sector is well placed to lead on this front, but it must align innovation with strong data governance and rights protections.</w:t>
      </w:r>
      <w:r/>
    </w:p>
    <w:p>
      <w:r/>
      <w:r>
        <w:t>As OpenAI and other developers enter licensing talks with publishers, and public debate sharpens over the legality of training AI on unlicensed materials, the importance of robust data agreements is only growing. A leading academic recently described such unlicensed training as “akin to theft,” highlighting the risks universities face if they adopt AI tutors trained on questionable sources.</w:t>
      </w:r>
      <w:r/>
    </w:p>
    <w:p>
      <w:r/>
      <w:r>
        <w:t xml:space="preserve">To ensure responsible progress, policy and practice should focus on four priorities: – </w:t>
      </w:r>
      <w:r>
        <w:rPr>
          <w:b/>
        </w:rPr>
        <w:t>Auditable provenance</w:t>
      </w:r>
      <w:r>
        <w:t xml:space="preserve">: AI tutors must disclose the sources of their training data so students and educators can trace and verify claims. – </w:t>
      </w:r>
      <w:r>
        <w:rPr>
          <w:b/>
        </w:rPr>
        <w:t>AI literacy for teachers</w:t>
      </w:r>
      <w:r>
        <w:t xml:space="preserve">: Educators need training to design, supervise and correct AI-led learning paths. – </w:t>
      </w:r>
      <w:r>
        <w:rPr>
          <w:b/>
        </w:rPr>
        <w:t>Ethical licensing frameworks</w:t>
      </w:r>
      <w:r>
        <w:t xml:space="preserve">: Universities must work with rights holders to ensure content is properly licensed. – </w:t>
      </w:r>
      <w:r>
        <w:rPr>
          <w:b/>
        </w:rPr>
        <w:t>Human–AI collaboration pilots</w:t>
      </w:r>
      <w:r>
        <w:t>: Scaled experiments should combine AI tutors with live human mentoring and rigorous outcome tracking.</w:t>
      </w:r>
      <w:r/>
    </w:p>
    <w:p>
      <w:r/>
      <w:r>
        <w:t>The wider lesson is clear: the UK can shape a model for AI in education that champions innovation without compromising rights, rigour or human judgement. Experiments like this one offer early proof of concept. With the right safeguards, they can evolve into a core part of how Britain leads in responsible, AI-enhanced learning.</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https://theconversation.com/i-got-an-ai-to-impersonate-me-and-teach-me-my-own-course-heres-what-i-learned-about-the-future-of-education-262734</w:t>
        </w:r>
      </w:hyperlink>
      <w:r>
        <w:t xml:space="preserve"> - Please view link - unable to able to access data</w:t>
      </w:r>
      <w:r/>
    </w:p>
    <w:p>
      <w:pPr>
        <w:pStyle w:val="ListNumber"/>
        <w:spacing w:line="240" w:lineRule="auto"/>
        <w:ind w:left="720"/>
      </w:pPr>
      <w:r/>
      <w:hyperlink r:id="rId11">
        <w:r>
          <w:rPr>
            <w:color w:val="0000EE"/>
            <w:u w:val="single"/>
          </w:rPr>
          <w:t>https://phys.org/news/2025-08-ai-impersonate-future.html</w:t>
        </w:r>
      </w:hyperlink>
      <w:r>
        <w:t xml:space="preserve"> - Alex Connock’s piece, republished from The Conversation, documents a summer experiment in which an off-the-shelf ChatGPT tool hosted on Nebula One impersonates the author to deliver a personal master's course based on his own work. The agent accesses public material and engages in a structured six‑module programme on media and AI, responding rapidly and with academic rigour. The article notes the risks and questions raised about AI, including bias, the boundary between character and entity, and the provenance of training data, while acknowledging potential benefits of interactive, personalised tutoring and the enduring importance of human teachers in future education landscapes.</w:t>
      </w:r>
      <w:r/>
    </w:p>
    <w:p>
      <w:pPr>
        <w:pStyle w:val="ListNumber"/>
        <w:spacing w:line="240" w:lineRule="auto"/>
        <w:ind w:left="720"/>
      </w:pPr>
      <w:r/>
      <w:hyperlink r:id="rId12">
        <w:r>
          <w:rPr>
            <w:color w:val="0000EE"/>
            <w:u w:val="single"/>
          </w:rPr>
          <w:t>https://arxiv.org/abs/2403.14642</w:t>
        </w:r>
      </w:hyperlink>
      <w:r>
        <w:t xml:space="preserve"> - Revolutionising Distance Learning: A Comparative Study of Learning Progress with AI-Driven Tutoring reports on IU International University of Applied Sciences’ AI teaching assistant Syntea. The study tracked hundreds of distance learners across more than forty courses and found that use of Syntea reduced study time by about 27 per cent within three months of deployment, indicating faster, personalised progress. The authors argue such AI tutors can adapt to individual gaps, provide timely feedback and support self‑paced study, with significant implications for access to higher education. They also caution about validation, data quality and privacy in real‑world implementation.</w:t>
      </w:r>
      <w:r/>
    </w:p>
    <w:p>
      <w:pPr>
        <w:pStyle w:val="ListNumber"/>
        <w:spacing w:line="240" w:lineRule="auto"/>
        <w:ind w:left="720"/>
      </w:pPr>
      <w:r/>
      <w:hyperlink r:id="rId13">
        <w:r>
          <w:rPr>
            <w:color w:val="0000EE"/>
            <w:u w:val="single"/>
          </w:rPr>
          <w:t>https://www.britannica.com/biography/Demis-Hassabis</w:t>
        </w:r>
      </w:hyperlink>
      <w:r>
        <w:t xml:space="preserve"> - Demis Hassabis is a British computer scientist, entrepreneur and CEO of DeepMind, the AI research company acquired by Google in 2014. Britannica’s biography outlines his early career designing intelligent games, his progression to scientific AI applications, and his role in AlphaFold, a breakthrough tool for predicting protein structures. In 2024 Hassabis and John Jumper shared the Nobel Prize in Chemistry for enabling accurate protein folding predictions, a landmark achievement celebrated across biology and drug discovery. Hassabis continues to lead DeepMind at the forefront of AI research, ethics and safety as the technology reshapes scientific endeavour.</w:t>
      </w:r>
      <w:r/>
    </w:p>
    <w:p>
      <w:pPr>
        <w:pStyle w:val="ListNumber"/>
        <w:spacing w:line="240" w:lineRule="auto"/>
        <w:ind w:left="720"/>
      </w:pPr>
      <w:r/>
      <w:hyperlink r:id="rId14">
        <w:r>
          <w:rPr>
            <w:color w:val="0000EE"/>
            <w:u w:val="single"/>
          </w:rPr>
          <w:t>https://arxiv.org/abs/2305.01185</w:t>
        </w:r>
      </w:hyperlink>
      <w:r>
        <w:t xml:space="preserve"> - The AI Revolution in Education: Will AI Replace or Assist Teachers in Higher Education? surveys the potential roles of AI within higher education, arguing that many students and teachers see AI as a complement rather than a replacement. The paper highlights the need for AI literacy, data ethics and privacy safeguards, and proposes a roadmap for integrating AI that balances innovation with pedagogical integrity and human support. It emphasises the enduring value of human teachers for critical thinking, empathy and social interaction, outlining how AI can best assist learning without eroding core educational goals.</w:t>
      </w:r>
      <w:r/>
    </w:p>
    <w:p>
      <w:pPr>
        <w:pStyle w:val="ListNumber"/>
        <w:spacing w:line="240" w:lineRule="auto"/>
        <w:ind w:left="720"/>
      </w:pPr>
      <w:r/>
      <w:hyperlink r:id="rId15">
        <w:r>
          <w:rPr>
            <w:color w:val="0000EE"/>
            <w:u w:val="single"/>
          </w:rPr>
          <w:t>https://news.bloomberglaw.com/ip-law/openai-in-talks-with-dozens-of-publishers-to-license-content</w:t>
        </w:r>
      </w:hyperlink>
      <w:r>
        <w:t xml:space="preserve"> - Bloomberg Law reports that OpenAI is in talks with dozens of publishers to license content for AI training, describing ongoing negotiations and multiple high‑profile deals with publishers such as Axel Springer and the Associated Press. The piece explains that licensing is part of a broader strategy to secure legitimate data sources for model training, while addressing copyright concerns. It quotes OpenAI executives and notes the importance of ongoing licences as the industry navigates the evolving regulatory and commercial landscape around AI training data.</w:t>
      </w:r>
      <w:r/>
    </w:p>
    <w:p>
      <w:pPr>
        <w:pStyle w:val="ListNumber"/>
        <w:spacing w:line="240" w:lineRule="auto"/>
        <w:ind w:left="720"/>
      </w:pPr>
      <w:r/>
      <w:hyperlink r:id="rId16">
        <w:r>
          <w:rPr>
            <w:color w:val="0000EE"/>
            <w:u w:val="single"/>
          </w:rPr>
          <w:t>https://www.theguardian.com/commentisfree/2025/mar/07/i-have-been-an-ai-researcher-for-40-years-what-tech-giants-are-doing-to-book-publishing-is-akin-to-theft</w:t>
        </w:r>
      </w:hyperlink>
      <w:r>
        <w:t xml:space="preserve"> - Toby Walsh, an AI researcher, argues in The Guardian that training AI models on copyrighted books without consent or compensation constitutes digital theft. He details publishers’ licensing efforts, such as Black Inc, and contrasts this with the broader streaming economy. Walsh warns of a Napster‑style disruption in publishing if rights are not respected and calls for fair compensation and transparent licensing models. The piece situates these copyright concerns within a wider debate about data governance, author rights and the ethical use of training data as AI becomes increasingly pervasive in culture and commerce.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conversation.com/i-got-an-ai-to-impersonate-me-and-teach-me-my-own-course-heres-what-i-learned-about-the-future-of-education-262734" TargetMode="External"/><Relationship Id="rId11" Type="http://schemas.openxmlformats.org/officeDocument/2006/relationships/hyperlink" Target="https://phys.org/news/2025-08-ai-impersonate-future.html" TargetMode="External"/><Relationship Id="rId12" Type="http://schemas.openxmlformats.org/officeDocument/2006/relationships/hyperlink" Target="https://arxiv.org/abs/2403.14642" TargetMode="External"/><Relationship Id="rId13" Type="http://schemas.openxmlformats.org/officeDocument/2006/relationships/hyperlink" Target="https://www.britannica.com/biography/Demis-Hassabis" TargetMode="External"/><Relationship Id="rId14" Type="http://schemas.openxmlformats.org/officeDocument/2006/relationships/hyperlink" Target="https://arxiv.org/abs/2305.01185" TargetMode="External"/><Relationship Id="rId15" Type="http://schemas.openxmlformats.org/officeDocument/2006/relationships/hyperlink" Target="https://news.bloomberglaw.com/ip-law/openai-in-talks-with-dozens-of-publishers-to-license-content" TargetMode="External"/><Relationship Id="rId16" Type="http://schemas.openxmlformats.org/officeDocument/2006/relationships/hyperlink" Target="https://www.theguardian.com/commentisfree/2025/mar/07/i-have-been-an-ai-researcher-for-40-years-what-tech-giants-are-doing-to-book-publishing-is-akin-to-the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