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Challenges AI Bias with Open-Source “Evenhandedness” Framework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Anthropic has stepped decisively into the centre of the AI ethics debate with the release of a new open-source framework aimed at measuring political bias in AI chatbots. The tool—built around a novel “Paired Prompts” methodology—evaluates how fairly AI systems handle politically sensitive queries posed from opposing ideological standpoints. It assesses models based on engagement balance, counterargument recognition, and tendencies to decline political commentary.</w:t>
      </w:r>
      <w:r/>
    </w:p>
    <w:p>
      <w:r/>
      <w:r>
        <w:t>In Anthropic’s internal benchmarking, Claude Opus 4.1 and Sonnet 4.5 scored 95% and 94% respectively, trailing only Google’s Gemini 2.5 Pro (97%) and Elon Musk’s xAI Grok 4 (96%). Claude outperformed OpenAI’s GPT-5 (89%) and Meta’s Llama 4 (a stark 66%). The scores highlight not only the technical challenge of neutralising bias, but also the divergent philosophical strategies taken across the industry.</w:t>
      </w:r>
      <w:r/>
    </w:p>
    <w:p>
      <w:r/>
      <w:r>
        <w:t>Anthropic’s move follows a July 2025 White House executive order mandating political neutrality in AI systems used in federal agencies. Amid growing regulatory scrutiny, the company’s decision to release its methodology on GitHub is a clear signal that the industry must align around transparent, shared standards.</w:t>
      </w:r>
      <w:r/>
    </w:p>
    <w:p>
      <w:r/>
      <w:r>
        <w:t>What sets Anthropic apart is its positioning of the framework not as a political adjudicator but as a replicable benchmark—something the sector sorely lacks. Unlike OpenAI’s internal bias mitigation protocols or Meta’s ideological re-tuning efforts, Anthropic’s approach invites peer review and cross-company calibration.</w:t>
      </w:r>
      <w:r/>
    </w:p>
    <w:p>
      <w:r/>
      <w:r>
        <w:t>The firm’s release arrives at a pivotal moment, as AI systems face growing questions over trust and bias in a fraught geopolitical climate. For the UK, which aims to lead in responsible AI development, tools like this offer a route toward setting global standards—grounded in openness, technical rigour, and democratic accountability.</w:t>
      </w:r>
      <w:r/>
    </w:p>
    <w:p>
      <w:r/>
      <w:r>
        <w:t>While consensus on what constitutes “neutrality” remains elusive, Anthropic’s framework offers a pragmatic way forward: not perfection, but progress through shared visibility and debate. In a fractured industry grappling with complex ethical tensions, this is the kind of transparent, evidence-based initiative the AI world urgently needs.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https://winbuzzer.com/2025/11/13/anthropic-releases-open-source-ai-bias-test-pitting-claude-against-gpt-5-gemini-grok-in-race-for-ai-neutrality-xcxwbn/</w:t>
        </w:r>
      </w:hyperlink>
      <w:r>
        <w:t xml:space="preserve"> - Please view link - unable to able to access data</w:t>
      </w:r>
      <w:r/>
    </w:p>
    <w:p>
      <w:pPr>
        <w:pStyle w:val="ListNumber"/>
        <w:spacing w:line="240" w:lineRule="auto"/>
        <w:ind w:left="720"/>
      </w:pPr>
      <w:r/>
      <w:hyperlink r:id="rId11">
        <w:r>
          <w:rPr>
            <w:color w:val="0000EE"/>
            <w:u w:val="single"/>
          </w:rPr>
          <w:t>https://www.axios.com/2025/11/13/anthropic-bot-bias-data</w:t>
        </w:r>
      </w:hyperlink>
      <w:r>
        <w:t xml:space="preserve"> - Anthropic has released an open-source tool aimed at evaluating the political evenhandedness of AI chatbots, addressing growing concerns over political bias in AI responses. The tool works by pairing prompts that reflect both left-leaning and right-leaning perspectives and grading chatbot responses for impartiality. According to Anthropic, their Claude chatbot scored higher in evenhandedness compared to OpenAI’s ChatGPT, but slightly trailed behind competitors like Elon Musk’s Grok and Google’s Gemini. This initiative is part of Anthropic's broader commitment to ensuring its AI tools treat different political ideologies fairly. The move comes in light of amplified political scrutiny, including an executive order from President Trump requiring AI systems used by government-affiliated entities to be politically neutral. While there remains no unified standard for what constitutes AI political bias, Anthropic's decision to make its evaluation tool open source on GitHub signals an appeal for broader industry collaboration in developing reliable bias detection methods. (</w:t>
      </w:r>
      <w:hyperlink r:id="rId12">
        <w:r>
          <w:rPr>
            <w:color w:val="0000EE"/>
            <w:u w:val="single"/>
          </w:rPr>
          <w:t>axios.com</w:t>
        </w:r>
      </w:hyperlink>
      <w:r>
        <w:t>)</w:t>
      </w:r>
      <w:r/>
    </w:p>
    <w:p>
      <w:pPr>
        <w:pStyle w:val="ListNumber"/>
        <w:spacing w:line="240" w:lineRule="auto"/>
        <w:ind w:left="720"/>
      </w:pPr>
      <w:r/>
      <w:hyperlink r:id="rId13">
        <w:r>
          <w:rPr>
            <w:color w:val="0000EE"/>
            <w:u w:val="single"/>
          </w:rPr>
          <w:t>https://www.anthropic.com/news/political-even-handedness</w:t>
        </w:r>
      </w:hyperlink>
      <w:r>
        <w:t xml:space="preserve"> - Anthropic has developed a new automated evaluation method to test for political even-handedness in AI models, aiming to ensure that their models treat opposing political viewpoints with equal depth and quality. The evaluation method assesses models on three key criteria: balanced engagement with prompts from opposing ideologies, acknowledgment of counterarguments, and frequency of refusals to answer. According to Anthropic's evaluation, their Claude Sonnet 4.5 model is more even-handed than OpenAI's GPT-5 and Meta's Llama 4, and performs similarly to Google's Gemini 2.5 Pro and xAI's Grok 4. This initiative reflects Anthropic's commitment to developing AI models that are politically neutral and fair. (</w:t>
      </w:r>
      <w:hyperlink r:id="rId14">
        <w:r>
          <w:rPr>
            <w:color w:val="0000EE"/>
            <w:u w:val="single"/>
          </w:rPr>
          <w:t>anthropic.com</w:t>
        </w:r>
      </w:hyperlink>
      <w:r>
        <w:t>)</w:t>
      </w:r>
      <w:r/>
    </w:p>
    <w:p>
      <w:pPr>
        <w:pStyle w:val="ListNumber"/>
        <w:spacing w:line="240" w:lineRule="auto"/>
        <w:ind w:left="720"/>
      </w:pPr>
      <w:r/>
      <w:hyperlink r:id="rId15">
        <w:r>
          <w:rPr>
            <w:color w:val="0000EE"/>
            <w:u w:val="single"/>
          </w:rPr>
          <w:t>https://arxiv.org/abs/2502.06867</w:t>
        </w:r>
      </w:hyperlink>
      <w:r>
        <w:t xml:space="preserve"> - This paper presents an open-source dataset and testing framework for evaluating large language model (LLM) safety mechanisms, focusing on the balance between appropriate refusal of harmful content and potential over-restriction of legitimate scientific discourse. The study analyzes four major models' responses to systematically varied prompts, revealing distinct safety profiles. For instance, Claude-3.5-sonnet demonstrated the most conservative approach with 73% refusals and 27% allowances, while Mistral attempted to answer 100% of queries. The benchmark enables systematic evaluation of the critical balance between necessary safety restrictions and potential over-censorship of legitimate scientific inquiry, providing a foundation for measuring progress in AI safety implementation. (</w:t>
      </w:r>
      <w:hyperlink r:id="rId16">
        <w:r>
          <w:rPr>
            <w:color w:val="0000EE"/>
            <w:u w:val="single"/>
          </w:rPr>
          <w:t>arxiv.org</w:t>
        </w:r>
      </w:hyperlink>
      <w:r>
        <w:t>)</w:t>
      </w:r>
      <w:r/>
    </w:p>
    <w:p>
      <w:pPr>
        <w:pStyle w:val="ListNumber"/>
        <w:spacing w:line="240" w:lineRule="auto"/>
        <w:ind w:left="720"/>
      </w:pPr>
      <w:r/>
      <w:hyperlink r:id="rId17">
        <w:r>
          <w:rPr>
            <w:color w:val="0000EE"/>
            <w:u w:val="single"/>
          </w:rPr>
          <w:t>https://arxiv.org/abs/2506.14682</w:t>
        </w:r>
      </w:hyperlink>
      <w:r>
        <w:t xml:space="preserve"> - AIRTBench is introduced as an AI red teaming benchmark for evaluating language models' ability to autonomously discover and exploit AI/ML security vulnerabilities. The benchmark consists of 70 realistic black-box capture-the-flag challenges, requiring models to write Python code to interact with and compromise AI systems. Evaluations show that frontier models excel at prompt injection attacks but struggle with system exploitation and model inversion challenges. The contribution fills a critical gap in the evaluation landscape, providing the first comprehensive benchmark specifically designed to measure and track progress in autonomous AI red teaming capabilities. (</w:t>
      </w:r>
      <w:hyperlink r:id="rId18">
        <w:r>
          <w:rPr>
            <w:color w:val="0000EE"/>
            <w:u w:val="single"/>
          </w:rPr>
          <w:t>arxiv.org</w:t>
        </w:r>
      </w:hyperlink>
      <w:r>
        <w:t>)</w:t>
      </w:r>
      <w:r/>
    </w:p>
    <w:p>
      <w:pPr>
        <w:pStyle w:val="ListNumber"/>
        <w:spacing w:line="240" w:lineRule="auto"/>
        <w:ind w:left="720"/>
      </w:pPr>
      <w:r/>
      <w:hyperlink r:id="rId19">
        <w:r>
          <w:rPr>
            <w:color w:val="0000EE"/>
            <w:u w:val="single"/>
          </w:rPr>
          <w:t>https://theodi.org/documents/527/Building_a_user-centric_AI_data_transparency_approach.pdf</w:t>
        </w:r>
      </w:hyperlink>
      <w:r>
        <w:t xml:space="preserve"> - This document discusses the development of a user-centric AI data transparency approach, detailing the models assessed, including Claude 3.5 (Sonnet) by Anthropic. The assessment considers factors such as model developer, model name, country, and whether the model is frontier or open-source. The inclusion of Claude 3.5 (Sonnet) in this assessment highlights Anthropic's commitment to transparency and user-centric approaches in AI development. (</w:t>
      </w:r>
      <w:hyperlink r:id="rId20">
        <w:r>
          <w:rPr>
            <w:color w:val="0000EE"/>
            <w:u w:val="single"/>
          </w:rPr>
          <w:t>theodi.org</w:t>
        </w:r>
      </w:hyperlink>
      <w:r>
        <w:t>)</w:t>
      </w:r>
      <w:r/>
    </w:p>
    <w:p>
      <w:pPr>
        <w:pStyle w:val="ListNumber"/>
        <w:spacing w:line="240" w:lineRule="auto"/>
        <w:ind w:left="720"/>
      </w:pPr>
      <w:r/>
      <w:hyperlink r:id="rId21">
        <w:r>
          <w:rPr>
            <w:color w:val="0000EE"/>
            <w:u w:val="single"/>
          </w:rPr>
          <w:t>https://www.ninjaai.com/comprehensive-ai-news-roundup-november-13-2025</w:t>
        </w:r>
      </w:hyperlink>
      <w:r>
        <w:t xml:space="preserve"> - This roundup includes a report on Anthropic's release of an open-source 'Evenhandedness' evaluation framework for AI chatbots. The framework evaluates models on their ability to provide balanced responses to left- and right-leaning prompts, with Google's Gemini and xAI's Grok scoring highest, followed by Anthropic's Claude, OpenAI's ChatGPT, and Meta's Llama. The initiative reflects a growing industry focus on AI neutrality amid increasing scrutiny over AI's role in elections and discourse. (</w:t>
      </w:r>
      <w:hyperlink r:id="rId22">
        <w:r>
          <w:rPr>
            <w:color w:val="0000EE"/>
            <w:u w:val="single"/>
          </w:rPr>
          <w:t>ninjaai.com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inbuzzer.com/2025/11/13/anthropic-releases-open-source-ai-bias-test-pitting-claude-against-gpt-5-gemini-grok-in-race-for-ai-neutrality-xcxwbn/" TargetMode="External"/><Relationship Id="rId11" Type="http://schemas.openxmlformats.org/officeDocument/2006/relationships/hyperlink" Target="https://www.axios.com/2025/11/13/anthropic-bot-bias-data" TargetMode="External"/><Relationship Id="rId12" Type="http://schemas.openxmlformats.org/officeDocument/2006/relationships/hyperlink" Target="https://www.axios.com/2025/11/13/anthropic-bot-bias-data?utm_source=openai" TargetMode="External"/><Relationship Id="rId13" Type="http://schemas.openxmlformats.org/officeDocument/2006/relationships/hyperlink" Target="https://www.anthropic.com/news/political-even-handedness" TargetMode="External"/><Relationship Id="rId14" Type="http://schemas.openxmlformats.org/officeDocument/2006/relationships/hyperlink" Target="https://www.anthropic.com/news/political-even-handedness?utm_source=openai" TargetMode="External"/><Relationship Id="rId15" Type="http://schemas.openxmlformats.org/officeDocument/2006/relationships/hyperlink" Target="https://arxiv.org/abs/2502.06867" TargetMode="External"/><Relationship Id="rId16" Type="http://schemas.openxmlformats.org/officeDocument/2006/relationships/hyperlink" Target="https://arxiv.org/abs/2502.06867?utm_source=openai" TargetMode="External"/><Relationship Id="rId17" Type="http://schemas.openxmlformats.org/officeDocument/2006/relationships/hyperlink" Target="https://arxiv.org/abs/2506.14682" TargetMode="External"/><Relationship Id="rId18" Type="http://schemas.openxmlformats.org/officeDocument/2006/relationships/hyperlink" Target="https://arxiv.org/abs/2506.14682?utm_source=openai" TargetMode="External"/><Relationship Id="rId19" Type="http://schemas.openxmlformats.org/officeDocument/2006/relationships/hyperlink" Target="https://theodi.org/documents/527/Building_a_user-centric_AI_data_transparency_approach.pdf" TargetMode="External"/><Relationship Id="rId20" Type="http://schemas.openxmlformats.org/officeDocument/2006/relationships/hyperlink" Target="https://theodi.org/documents/527/Building_a_user-centric_AI_data_transparency_approach.pdf?utm_source=openai" TargetMode="External"/><Relationship Id="rId21" Type="http://schemas.openxmlformats.org/officeDocument/2006/relationships/hyperlink" Target="https://www.ninjaai.com/comprehensive-ai-news-roundup-november-13-2025" TargetMode="External"/><Relationship Id="rId22" Type="http://schemas.openxmlformats.org/officeDocument/2006/relationships/hyperlink" Target="https://www.ninjaai.com/comprehensive-ai-news-roundup-november-13-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