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SmartBrief Awards spotlight AI breakthroughs across education and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SmartBrief Innovation Awards in AI have honoured a range of cutting-edge ventures reshaping sectors from education and marketing to cybersecurity and retail. Among the standout winners are those leveraging artificial intelligence to drive personalised learning and professional development.</w:t>
      </w:r>
      <w:r/>
    </w:p>
    <w:p>
      <w:r/>
      <w:r>
        <w:t>In education, Creatium’s Lincoln AI was recognised for its intelligent, curriculum-aligned learning assistant. The tool provides targeted, age-appropriate support to students, adapting in real-time to their responses using models such as Claude, ChatGPT and Amazon Bedrock. Designed to build confidence and independence, Lincoln AI blends intuitive functionality with ethical safeguards, helping students learn without distraction. Its award underscores the growing role of AI in enriching personalised education.</w:t>
      </w:r>
      <w:r/>
    </w:p>
    <w:p>
      <w:r/>
      <w:r>
        <w:t>Supporting educators, MobileMind’s platform features the AI Content Genie—a tool that customises professional development content to the needs of teachers and district leaders. It enables scalable, cost-effective training while tracking progress and compliance. Praised for saving time and boosting engagement, the platform is especially suited to large school districts navigating digital transformation.</w:t>
      </w:r>
      <w:r/>
    </w:p>
    <w:p>
      <w:r/>
      <w:r>
        <w:t>In marketing, PMG’s Alli platform was celebrated for its predictive modelling and generative AI capabilities. Used by more than 50 brands, Alli reduces reporting time and optimises marketing decisions across sectors, from retail to finance.</w:t>
      </w:r>
      <w:r/>
    </w:p>
    <w:p>
      <w:r/>
      <w:r>
        <w:t>Tackling one of enterprise AI’s biggest hurdles, DryvIQ’s AI Data Readiness platform helps organisations prepare unstructured data for secure, scalable AI use. Supporting hundreds of file types and languages, it enables compliant data handling in regulated industries like finance and healthcare.</w:t>
      </w:r>
      <w:r/>
    </w:p>
    <w:p>
      <w:r/>
      <w:r>
        <w:t>In cybersecurity, Hyperproof’s AI-driven governance and compliance tools streamline complex processes across international markets. By automating risk management and regulation tracking, the platform turns a pain point into a strategic asset for IT leaders.</w:t>
      </w:r>
      <w:r/>
    </w:p>
    <w:p>
      <w:r/>
      <w:r>
        <w:t>In retail, Simplain Software Solutions’ Vendor Portal improves supply chain transparency and vendor collaboration using AI-powered cloud services, enhancing operational efficiency for wholesalers and retailers. Together, these award-winning innovations highlight the breadth of AI’s practical impact—whether through personalised education, improved compliance, or smarter supply chains. The SmartBrief Innovation Awards showcase how AI is being responsibly deployed to support business efficiency, learning outcomes and technological resilience.</w:t>
      </w:r>
      <w:r/>
    </w:p>
    <w:p>
      <w:r/>
      <w:r>
        <w:t>With the UK and global players investing in AI for real-world transformation, platforms such as AI Impact SmartBrief offer a useful lens into developments that are shaping the future of responsible, human-centred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https://www.smartbrief.com/original/meet-the-innovators-transforming-business-with-ai</w:t>
        </w:r>
      </w:hyperlink>
      <w:r>
        <w:t xml:space="preserve"> - Please view link - unable to able to access data</w:t>
      </w:r>
      <w:r/>
    </w:p>
    <w:p>
      <w:pPr>
        <w:pStyle w:val="ListNumber"/>
        <w:spacing w:line="240" w:lineRule="auto"/>
        <w:ind w:left="720"/>
      </w:pPr>
      <w:r/>
      <w:hyperlink r:id="rId11">
        <w:r>
          <w:rPr>
            <w:color w:val="0000EE"/>
            <w:u w:val="single"/>
          </w:rPr>
          <w:t>https://www.lincolnlearningsolutions.org/lincoln-ai</w:t>
        </w:r>
      </w:hyperlink>
      <w:r>
        <w:t xml:space="preserve"> - Lincoln AI is a personalized, AI-powered learning assistant developed by Creatium, designed to provide students with immediate, curriculum-aligned support within their lessons. It offers interactive video and text-based assistance, ensuring that help is readily available without disrupting the learning process. By integrating directly into course content, Lincoln AI delivers targeted and safe help, fostering student confidence and independence. This innovative tool aims to enhance the educational experience by providing on-demand support tailored to each learner's needs.</w:t>
      </w:r>
      <w:r/>
    </w:p>
    <w:p>
      <w:pPr>
        <w:pStyle w:val="ListNumber"/>
        <w:spacing w:line="240" w:lineRule="auto"/>
        <w:ind w:left="720"/>
      </w:pPr>
      <w:r/>
      <w:hyperlink r:id="rId12">
        <w:r>
          <w:rPr>
            <w:color w:val="0000EE"/>
            <w:u w:val="single"/>
          </w:rPr>
          <w:t>https://www.prnewswire.com/news-releases/edtech-partners-unveil-distinctive-k-12-ai-learning-assistant-302551307.html</w:t>
        </w:r>
      </w:hyperlink>
      <w:r>
        <w:t xml:space="preserve"> - Lincoln Learning Solutions and Creatium have launched Lincoln AI, an interactive, student-centred AI learning assistant fully trained on accredited K-12 digital content. This tool offers students a simulated learning experience through chat, providing affordability and 24/7 availability. It adapts in real-time to each student's responses, ensuring content is tailored to individual learning needs. Built upon the Lincoln Empowered curriculum, Lincoln AI aims to enrich students' educational journeys by offering interactive and engaging support.</w:t>
      </w:r>
      <w:r/>
    </w:p>
    <w:p>
      <w:pPr>
        <w:pStyle w:val="ListNumber"/>
        <w:spacing w:line="240" w:lineRule="auto"/>
        <w:ind w:left="720"/>
      </w:pPr>
      <w:r/>
      <w:hyperlink r:id="rId13">
        <w:r>
          <w:rPr>
            <w:color w:val="0000EE"/>
            <w:u w:val="single"/>
          </w:rPr>
          <w:t>https://www.mobilemind.io/plans</w:t>
        </w:r>
      </w:hyperlink>
      <w:r>
        <w:t xml:space="preserve"> - MobileMind offers professional development plans tailored for educators and district leaders. Their platform includes the AI Content Genie, an AI-powered tool that enables rapid generation and customization of content to meet the specific needs of educational teams. This feature allows for efficient tracking of progress and compliance, providing a personalized learning experience for educators. MobileMind's approach aims to simplify professional development by integrating AI to enhance content creation and delivery.</w:t>
      </w:r>
      <w:r/>
    </w:p>
    <w:p>
      <w:pPr>
        <w:pStyle w:val="ListNumber"/>
        <w:spacing w:line="240" w:lineRule="auto"/>
        <w:ind w:left="720"/>
      </w:pPr>
      <w:r/>
      <w:hyperlink r:id="rId14">
        <w:r>
          <w:rPr>
            <w:color w:val="0000EE"/>
            <w:u w:val="single"/>
          </w:rPr>
          <w:t>https://knowledge.mobilemind.io/what-is-the-mobilemind-content-genie-and-how-to-i-get-access-to-that</w:t>
        </w:r>
      </w:hyperlink>
      <w:r>
        <w:t xml:space="preserve"> - The MobileMind Content Genie is an AI-powered tool designed to streamline the creation of asynchronous professional development courses. By leveraging artificial intelligence, it allows users to generate course content quickly, saving time and improving efficiency. The Content Genie can introduce fresh perspectives and approaches to course content, enhancing the learning experience. Users are granted three free uses, after which they can contact MobileMind for further access, aiming to make course creation more efficient and cost-effective.</w:t>
      </w:r>
      <w:r/>
    </w:p>
    <w:p>
      <w:pPr>
        <w:pStyle w:val="ListNumber"/>
        <w:spacing w:line="240" w:lineRule="auto"/>
        <w:ind w:left="720"/>
      </w:pPr>
      <w:r/>
      <w:hyperlink r:id="rId15">
        <w:r>
          <w:rPr>
            <w:color w:val="0000EE"/>
            <w:u w:val="single"/>
          </w:rPr>
          <w:t>https://www.lincolnlearningsolutions.org/awards</w:t>
        </w:r>
      </w:hyperlink>
      <w:r>
        <w:t xml:space="preserve"> - Lincoln AI has been recognised in the 2025 SmartBrief Innovation Awards in AI, winning in the Education category for its impact on personalised learning. The awards highlight solutions accelerating the use of AI, and Lincoln AI's guided, context-aware support helps students progress toward their learning goals. Additionally, Lincoln Learning Solutions received the 2025 Best Places To Work honour and was a finalist for the 2025 EdTech Cool Tools award, showcasing its commitment to innovation in education.</w:t>
      </w:r>
      <w:r/>
    </w:p>
    <w:p>
      <w:pPr>
        <w:pStyle w:val="ListNumber"/>
        <w:spacing w:line="240" w:lineRule="auto"/>
        <w:ind w:left="720"/>
      </w:pPr>
      <w:r/>
      <w:hyperlink r:id="rId16">
        <w:r>
          <w:rPr>
            <w:color w:val="0000EE"/>
            <w:u w:val="single"/>
          </w:rPr>
          <w:t>https://www.mobilemind.io/on-demand-demo/aicontentgenie</w:t>
        </w:r>
      </w:hyperlink>
      <w:r>
        <w:t xml:space="preserve"> - MobileMind offers an on-demand demo of their AI Content Genie, an AI-powered tool designed to assist in creating asynchronous professional development courses. The demo provides insights into how the Content Genie can streamline course creation, allowing educators and district leaders to rapidly generate and customise content. This feature aims to save time and improve efficiency in professional development, offering a personalised learning experience for educators. The demo is accessible through MobileMind's platform, showcasing the tool's capabilities.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martbrief.com/original/meet-the-innovators-transforming-business-with-ai" TargetMode="External"/><Relationship Id="rId11" Type="http://schemas.openxmlformats.org/officeDocument/2006/relationships/hyperlink" Target="https://www.lincolnlearningsolutions.org/lincoln-ai" TargetMode="External"/><Relationship Id="rId12" Type="http://schemas.openxmlformats.org/officeDocument/2006/relationships/hyperlink" Target="https://www.prnewswire.com/news-releases/edtech-partners-unveil-distinctive-k-12-ai-learning-assistant-302551307.html" TargetMode="External"/><Relationship Id="rId13" Type="http://schemas.openxmlformats.org/officeDocument/2006/relationships/hyperlink" Target="https://www.mobilemind.io/plans" TargetMode="External"/><Relationship Id="rId14" Type="http://schemas.openxmlformats.org/officeDocument/2006/relationships/hyperlink" Target="https://knowledge.mobilemind.io/what-is-the-mobilemind-content-genie-and-how-to-i-get-access-to-that" TargetMode="External"/><Relationship Id="rId15" Type="http://schemas.openxmlformats.org/officeDocument/2006/relationships/hyperlink" Target="https://www.lincolnlearningsolutions.org/awards" TargetMode="External"/><Relationship Id="rId16" Type="http://schemas.openxmlformats.org/officeDocument/2006/relationships/hyperlink" Target="https://www.mobilemind.io/on-demand-demo/aicontentgen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