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doubles AI procurement framework to £480m in bid to scale public sector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extended and expanded its Artificial Intelligence Dynamic Purchasing System (AI DPS), a procurement framework designed to improve public sector access to AI technologies. Managed by the Crown Commercial Service (CCS), the AI DPS will now run until early 2029 with a revised value of £480 million, up from £240 million.</w:t>
      </w:r>
      <w:r/>
    </w:p>
    <w:p>
      <w:r/>
      <w:r>
        <w:t>The move signals growing demand for AI capabilities across central government, local authorities, the NHS and charities. Since its launch in 2022, the framework’s flexible model has enabled nearly 600 suppliers to join, fostering a competitive AI marketplace.</w:t>
      </w:r>
      <w:r/>
    </w:p>
    <w:p>
      <w:r/>
      <w:r>
        <w:t>Covering four service areas – AI consultancy, deployment of tools, specialist partnerships, and sector-specific technologies such as diagnostic software – the framework supports both first-time and advanced users. Public sector buyers can engage suppliers for discovery, licensing, customisation and ongoing support.</w:t>
      </w:r>
      <w:r/>
    </w:p>
    <w:p>
      <w:r/>
      <w:r>
        <w:t>The CCS has invited new suppliers to apply, noting the framework’s open, adaptable design enables the public sector to procure AI services in a fast-moving field. Its dynamic structure contrasts with traditional static frameworks by allowing continuous entry and adapting to evolving technologies.</w:t>
      </w:r>
      <w:r/>
    </w:p>
    <w:p>
      <w:r/>
      <w:r>
        <w:t>Extending the AI DPS offers long-term continuity for government departments seeking to scale AI initiatives. The Home Office has also launched a market engagement for an AI Infrastructure Delivery Partner, reinforcing momentum behind centralised investment in AI infrastructure.</w:t>
      </w:r>
      <w:r/>
    </w:p>
    <w:p>
      <w:r/>
      <w:r>
        <w:t>The government said the expansion aligns with its wider ambition to foster responsible AI adoption as outlined in the Prime Minister’s AI Action Plan. By encouraging innovation and maintaining oversight, the AI DPS aims to deliver practical benefits across public services while supporting the UK’s leadership in ethical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https://www.publictechnology.net/2025/11/25/business-and-industry/government-adds-240m-and-three-extra-years-to-ai-framework/</w:t>
        </w:r>
      </w:hyperlink>
      <w:r>
        <w:t xml:space="preserve"> - Please view link - unable to able to access data</w:t>
      </w:r>
      <w:r/>
    </w:p>
    <w:p>
      <w:pPr>
        <w:pStyle w:val="ListNumber"/>
        <w:spacing w:line="240" w:lineRule="auto"/>
        <w:ind w:left="720"/>
      </w:pPr>
      <w:r/>
      <w:hyperlink r:id="rId10">
        <w:r>
          <w:rPr>
            <w:color w:val="0000EE"/>
            <w:u w:val="single"/>
          </w:rPr>
          <w:t>https://www.publictechnology.net/2025/11/25/business-and-industry/government-adds-240m-and-three-extra-years-to-ai-framework/</w:t>
        </w:r>
      </w:hyperlink>
      <w:r>
        <w:t xml:space="preserve"> - The UK government's procurement agency, Crown Commercial Service (CCS), has announced a significant extension of its Artificial Intelligence Dynamic Purchasing System (AI DPS). Originally established in summer 2022 for an 18-month term, the AI DPS has been extended to run until early 2029, nearly doubling its anticipated value from £240 million to £480 million, inclusive of VAT. This expansion aims to provide public sector bodies with enhanced access to AI services, including research, consultancy, deployment, and support. The agreement remains open for new suppliers to join throughout its duration.</w:t>
      </w:r>
      <w:r/>
    </w:p>
    <w:p>
      <w:pPr>
        <w:pStyle w:val="ListNumber"/>
        <w:spacing w:line="240" w:lineRule="auto"/>
        <w:ind w:left="720"/>
      </w:pPr>
      <w:r/>
      <w:hyperlink r:id="rId11">
        <w:r>
          <w:rPr>
            <w:color w:val="0000EE"/>
            <w:u w:val="single"/>
          </w:rPr>
          <w:t>https://www.find-tender.service.gov.uk/Notice/022060-2024/PDF</w:t>
        </w:r>
      </w:hyperlink>
      <w:r>
        <w:t xml:space="preserve"> - Crown Commercial Service has published a contract notice inviting suppliers to participate in the Artificial Intelligence Dynamic Purchasing System (DPS). This DPS offers a streamlined route for public sector organisations to procure AI services, encompassing discovery and consultancy, licensing, customisation, support for AI applications, and end-to-end partnerships. Suppliers successfully appointed to the DPS will be invited by customers to submit tenders for relevant services through calls for competition. The DPS remains open for any supplier to request participation throughout its duration.</w:t>
      </w:r>
      <w:r/>
    </w:p>
    <w:p>
      <w:pPr>
        <w:pStyle w:val="ListNumber"/>
        <w:spacing w:line="240" w:lineRule="auto"/>
        <w:ind w:left="720"/>
      </w:pPr>
      <w:r/>
      <w:hyperlink r:id="rId12">
        <w:r>
          <w:rPr>
            <w:color w:val="0000EE"/>
            <w:u w:val="single"/>
          </w:rPr>
          <w:t>https://www.find-tender.service.gov.uk/Notice/021972-2024/PDF</w:t>
        </w:r>
      </w:hyperlink>
      <w:r>
        <w:t xml:space="preserve"> - Crown Commercial Service has issued a contract notice for the extension of the existing Dynamic Purchasing System for Automation Marketplace (DPS). This DPS provides central government departments and the wider public sector with the opportunity to procure automation services from a range of suppliers. The extension aims to continue offering a simple route for public sector organisations to access automation services, including technologies, services, consultancy, and licences, through a dynamic purchasing system.</w:t>
      </w:r>
      <w:r/>
    </w:p>
    <w:p>
      <w:pPr>
        <w:pStyle w:val="ListNumber"/>
        <w:spacing w:line="240" w:lineRule="auto"/>
        <w:ind w:left="720"/>
      </w:pPr>
      <w:r/>
      <w:hyperlink r:id="rId13">
        <w:r>
          <w:rPr>
            <w:color w:val="0000EE"/>
            <w:u w:val="single"/>
          </w:rPr>
          <w:t>https://www.contractsfinder.service.gov.uk/Notice/Attachment/da6d63aa-7fa9-4457-9806-58bceacd14f7</w:t>
        </w:r>
      </w:hyperlink>
      <w:r>
        <w:t xml:space="preserve"> - The Home Office has announced a pre-procurement market engagement for an Artificial Intelligence (AI) Infrastructure Delivery Partner. The contract, valued at approximately £3 million for the first year, with options for extensions, aims to support the creation of central AI infrastructure for the department. This initiative is part of the government's commitment to advancing AI capabilities as outlined in the Prime Minister's AI Action Plan, addressing the growing demand for AI within the department.</w:t>
      </w:r>
      <w:r/>
    </w:p>
    <w:p>
      <w:pPr>
        <w:pStyle w:val="ListNumber"/>
        <w:spacing w:line="240" w:lineRule="auto"/>
        <w:ind w:left="720"/>
      </w:pPr>
      <w:r/>
      <w:hyperlink r:id="rId14">
        <w:r>
          <w:rPr>
            <w:color w:val="0000EE"/>
            <w:u w:val="single"/>
          </w:rPr>
          <w:t>https://intelapp.io/explore/contracts/9d7ed736-33ba-4c12-9018-dcbb81ec642b/apprenticeships-training-dynamic-marketplace</w:t>
        </w:r>
      </w:hyperlink>
      <w:r>
        <w:t xml:space="preserve"> - The Crown Commercial Service has established a Dynamic Purchasing System (DPS) for Apprenticeships Training, with an initial duration of 48 months and an extension option of 24 months. A further extension period of 43 months has been implemented, bringing the total duration to 9 years and 7 months, with an end date of 27 October 2028. This DPS provides central government and wider public sector organisations with the opportunity to procure services within the existing and new Apprenticeship Standards.</w:t>
      </w:r>
      <w:r/>
    </w:p>
    <w:p>
      <w:pPr>
        <w:pStyle w:val="ListNumber"/>
        <w:spacing w:line="240" w:lineRule="auto"/>
        <w:ind w:left="720"/>
      </w:pPr>
      <w:r/>
      <w:hyperlink r:id="rId15">
        <w:r>
          <w:rPr>
            <w:color w:val="0000EE"/>
            <w:u w:val="single"/>
          </w:rPr>
          <w:t>https://www.stotles.com/explore/notices/456efc10-ba78-4602-805c-c4a7eec02875/extension-of-existing-dynamic-purchasing-system-for-artificial-intelligence-dps</w:t>
        </w:r>
      </w:hyperlink>
      <w:r>
        <w:t xml:space="preserve"> - Crown Commercial Service has set up a Dynamic Purchasing System for the supply of artificial intelligence services. The system offers a simple route for public sector organisations to access a wide range of competition in the emerging AI market, including discovery and consultancy services, licensing, customisation, support for AI applications, and end-to-end partnerships. Suppliers successfully appointed to the DPS will be invited by customers to submit tenders for relevant services through calls for competition.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ublictechnology.net/2025/11/25/business-and-industry/government-adds-240m-and-three-extra-years-to-ai-framework/" TargetMode="External"/><Relationship Id="rId11" Type="http://schemas.openxmlformats.org/officeDocument/2006/relationships/hyperlink" Target="https://www.find-tender.service.gov.uk/Notice/022060-2024/PDF" TargetMode="External"/><Relationship Id="rId12" Type="http://schemas.openxmlformats.org/officeDocument/2006/relationships/hyperlink" Target="https://www.find-tender.service.gov.uk/Notice/021972-2024/PDF" TargetMode="External"/><Relationship Id="rId13" Type="http://schemas.openxmlformats.org/officeDocument/2006/relationships/hyperlink" Target="https://www.contractsfinder.service.gov.uk/Notice/Attachment/da6d63aa-7fa9-4457-9806-58bceacd14f7" TargetMode="External"/><Relationship Id="rId14" Type="http://schemas.openxmlformats.org/officeDocument/2006/relationships/hyperlink" Target="https://intelapp.io/explore/contracts/9d7ed736-33ba-4c12-9018-dcbb81ec642b/apprenticeships-training-dynamic-marketplace" TargetMode="External"/><Relationship Id="rId15" Type="http://schemas.openxmlformats.org/officeDocument/2006/relationships/hyperlink" Target="https://www.stotles.com/explore/notices/456efc10-ba78-4602-805c-c4a7eec02875/extension-of-existing-dynamic-purchasing-system-for-artificial-intelligence-d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