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CoreWeave and Salesforce commit $7.5bn to UK AI growth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Two US tech leaders have unveiled major new UK investment plans, strengthening Britain’s role as a global hub for artificial intelligence and digital infrastructure.</w:t>
      </w:r>
      <w:r/>
    </w:p>
    <w:p>
      <w:r/>
      <w:r>
        <w:t>CoreWeave, the AI-focused cloud provider, announced the next $1.5 billion phase of its £2.5 billion UK programme, expanding data centre capacity to support AI labs, enterprises, startups and public sector bodies. The company will work with Nvidia and Scottish partner DataVita to deliver GPU-powered infrastructure running entirely on renewable energy, with advanced closed-loop cooling to cut water use.</w:t>
      </w:r>
      <w:r/>
    </w:p>
    <w:p>
      <w:r/>
      <w:r>
        <w:t>CEO Michael Intrator said the build-out will establish “one of the world’s largest concentrations of sustainable compute,” fuelling economic growth and scientific discovery. London is now CoreWeave’s European headquarters, while new sites in Crawley and Docklands are already among Europe’s largest AI hosting facilities.</w:t>
      </w:r>
      <w:r/>
    </w:p>
    <w:p>
      <w:r/>
      <w:r>
        <w:t>Salesforce also confirmed it will raise its UK investment to $6 billion through 2030, establishing London as its AI hub for Britain and Europe. Plans include new research teams and the launch of its first AI Centre in the capital. Despite previous job cuts in 2024, CEO Marc Benioff said the move reflects Salesforce “doubling down” on its UK commitment.</w:t>
      </w:r>
      <w:r/>
    </w:p>
    <w:p>
      <w:r/>
      <w:r>
        <w:t>The announcements coincide with a wave of US-led investment under the newly signed £31 billion US–UK Tech Prosperity Deal, agreed during President Donald Trump’s 2025 state visit. The pact includes £22 billion from Microsoft to build Britain’s largest AI supercomputer, £5 billion from Google to expand data centres, and Nvidia’s deployment of 120,000 GPUs across the UK.</w:t>
      </w:r>
      <w:r/>
    </w:p>
    <w:p>
      <w:r/>
      <w:r>
        <w:t>OpenAI and Nvidia are expected to follow with further multi-billion-pound UK projects, supporting the drive for sovereign AI infrastructure to enhance economic resilience and national security.</w:t>
      </w:r>
      <w:r/>
    </w:p>
    <w:p>
      <w:r/>
      <w:r>
        <w:t>Prime Minister Keir Starmer welcomed the commitments as evidence that the UK’s light-touch regulatory model is attracting global tech leaders, adding that sustainable practices such as CoreWeave’s renewable-powered centres align with the government’s vision for responsible innovation.</w:t>
      </w:r>
      <w:r/>
    </w:p>
    <w:p>
      <w:r/>
      <w:r>
        <w:t>Together, the investments paint a picture of an accelerating AI ecosystem in Britain—fuelled by deep-pocketed US partners, government support, and a focus on sustainability—positioning the UK as a magnet for the next wave of AI innovation.</w:t>
      </w:r>
      <w:r/>
    </w:p>
    <w:p>
      <w:r/>
      <w:r>
        <w:t xml:space="preserve">Created by </w:t>
      </w:r>
      <w:hyperlink r:id="rId9">
        <w:r>
          <w:rPr>
            <w:color w:val="0000EE"/>
            <w:u w:val="single"/>
          </w:rPr>
          <w:t>Amplify</w:t>
        </w:r>
      </w:hyperlink>
      <w:r>
        <w:t>: AI-augmented, human-curated content.</w:t>
      </w:r>
      <w:r/>
    </w:p>
    <w:p>
      <w:pPr>
        <w:pStyle w:val="Heading2"/>
      </w:pPr>
      <w:r>
        <w:t>Bibliography</w:t>
      </w:r>
      <w:r/>
      <w:r/>
    </w:p>
    <w:p>
      <w:pPr>
        <w:pStyle w:val="ListNumber"/>
        <w:numPr>
          <w:ilvl w:val="0"/>
          <w:numId w:val="14"/>
        </w:numPr>
        <w:spacing w:line="240" w:lineRule="auto"/>
        <w:ind w:left="720"/>
      </w:pPr>
      <w:r/>
      <w:hyperlink r:id="rId10">
        <w:r>
          <w:rPr>
            <w:color w:val="0000EE"/>
            <w:u w:val="single"/>
          </w:rPr>
          <w:t>https://tech.eu/2025/09/16/us-tech-firms-coreweave-and-salesforce-pledge-new-uk-ai-investments/</w:t>
        </w:r>
      </w:hyperlink>
      <w:r>
        <w:t xml:space="preserve"> - Please view link - unable to able to access data</w:t>
      </w:r>
      <w:r/>
    </w:p>
    <w:p>
      <w:pPr>
        <w:pStyle w:val="ListNumber"/>
        <w:spacing w:line="240" w:lineRule="auto"/>
        <w:ind w:left="720"/>
      </w:pPr>
      <w:r/>
      <w:hyperlink r:id="rId11">
        <w:r>
          <w:rPr>
            <w:color w:val="0000EE"/>
            <w:u w:val="single"/>
          </w:rPr>
          <w:t>https://www.reuters.com/world/uk/uk-us-agree-42-billion-tech-pact-mark-trumps-visit-2025-09-16/</w:t>
        </w:r>
      </w:hyperlink>
      <w:r>
        <w:t xml:space="preserve"> - The United Kingdom and the United States have signed a landmark 'Tech Prosperity Deal' during U.S. President Donald Trump's second state visit to Britain. Valued at £31 billion ($42 billion), the agreement aims to strengthen collaboration in artificial intelligence, quantum computing, and civil nuclear energy. Major U.S. tech firms, led by Microsoft, pledged significant investments in the UK, with Microsoft alone announcing a £22 billion investment in cloud and AI infrastructure, including an AI supercomputer in Loughton. Nvidia plans to deploy 120,000 GPUs across the UK, marking its largest European rollout, while Google will invest £5 billion in a new data center and continued AI research via DeepMind. British Prime Minister Keir Starmer emphasized the deal’s significance for driving economic growth and positioning the UK as a global tech leader. Under pressure to rejuvenate the UK economy, Starmer is adopting a light-regulation strategy favored by the U.S., diverging from the more controlled EU framework. The pact underscores a deepening of UK-U.S. trade relations, with additional commitments from companies like CoreWeave, Salesforce, Amazon Web Services, and Oracle, aiming to bolster the UK's position in the global tech landscape.</w:t>
      </w:r>
      <w:r/>
    </w:p>
    <w:p>
      <w:pPr>
        <w:pStyle w:val="ListNumber"/>
        <w:spacing w:line="240" w:lineRule="auto"/>
        <w:ind w:left="720"/>
      </w:pPr>
      <w:r/>
      <w:hyperlink r:id="rId12">
        <w:r>
          <w:rPr>
            <w:color w:val="0000EE"/>
            <w:u w:val="single"/>
          </w:rPr>
          <w:t>https://www.reuters.com/business/coreweave-nvidia-sign-63-billion-cloud-computing-capacity-order-2025-09-15/</w:t>
        </w:r>
      </w:hyperlink>
      <w:r>
        <w:t xml:space="preserve"> - CoreWeave has signed a $6.3 billion agreement with Nvidia that guarantees Nvidia will purchase any unsold cloud computing capacity through April 13, 2032. This deal strengthens CoreWeave’s role as a key cloud partner to Nvidia and provides financial stability against potential drops in AI demand. Shares of CoreWeave rose 8% following the announcement. The company operates AI data centers in the U.S. and Europe, offering access to Nvidia GPUs for large AI model training and inference. This agreement builds upon an existing partnership started in April 2023 and helps CoreWeave move beyond dependence on major clients like Microsoft and OpenAI. In March, CoreWeave entered a separate five-year, $11.9 billion deal with OpenAI, with an additional commitment of up to $4 billion through April 2029. Despite strong demand for its services, CoreWeave's operating expenses surged to $1.19 billion in Q2, underscoring the financial strain brought by rapid growth. Analysts view Nvidia’s commitment as a means of diversification and a positive move for CoreWeave's long-term prospects.</w:t>
      </w:r>
      <w:r/>
    </w:p>
    <w:p>
      <w:pPr>
        <w:pStyle w:val="ListNumber"/>
        <w:spacing w:line="240" w:lineRule="auto"/>
        <w:ind w:left="720"/>
      </w:pPr>
      <w:r/>
      <w:hyperlink r:id="rId13">
        <w:r>
          <w:rPr>
            <w:color w:val="0000EE"/>
            <w:u w:val="single"/>
          </w:rPr>
          <w:t>https://www.reuters.com/sustainability/climate-energy/google-sets-out-68-bln-uk-investment-ahead-trumps-state-visit-2025-09-16/</w:t>
        </w:r>
      </w:hyperlink>
      <w:r>
        <w:t xml:space="preserve"> - Google has announced a £5 billion ($6.8 billion) investment in the UK ahead of a state visit by U.S. President Donald Trump, a move anticipated to coincide with over $10 billion in business deals between the two nations. This investment includes the launch of a new data centre near London, aimed at supporting increased demand for AI-driven services like Google Cloud, Search, Maps, and Workspace. The initiative is expected to create around 8,250 jobs annually in British businesses and serves as a significant endorsement of the UK economy. The development was welcomed by UK Finance Minister Rachel Reeves and is a boon for Prime Minister Keir Starmer’s Labour government, which is seeking to stimulate economic growth. Google's new Waltham Cross facility features environmentally-friendly design with air cooling and heat redistribution technologies. Additionally, a deal with Shell supports the UK’s energy transition, with Google’s UK operations projected to run on approximately 95% carbon-free energy by 2026.</w:t>
      </w:r>
      <w:r/>
    </w:p>
    <w:p>
      <w:pPr>
        <w:pStyle w:val="ListNumber"/>
        <w:spacing w:line="240" w:lineRule="auto"/>
        <w:ind w:left="720"/>
      </w:pPr>
      <w:r/>
      <w:hyperlink r:id="rId14">
        <w:r>
          <w:rPr>
            <w:color w:val="0000EE"/>
            <w:u w:val="single"/>
          </w:rPr>
          <w:t>https://www.reuters.com/world/europe/openai-nvidia-set-announce-uk-data-center-investments-bloomberg-news-reports-2025-09-12/</w:t>
        </w:r>
      </w:hyperlink>
      <w:r>
        <w:t xml:space="preserve"> - OpenAI and Nvidia are poised to announce substantial investments in UK data centers during an upcoming visit to the country, coinciding with a trip by U.S. President Donald Trump, according to Bloomberg News. The initiative, in collaboration with London-based Nscale Global Holdings, is expected to involve billions of dollars and highlights the surging demand for digital infrastructure powered by advancements in artificial intelligence and cloud computing. OpenAI CEO Sam Altman and Nvidia CEO Jensen Huang are among the U.S. tech leaders scheduled to visit the UK as part of a larger delegation. Bloomberg also reports that several American companies across various industries are planning significant investments in the UK during Trump's visit.</w:t>
      </w:r>
      <w:r/>
    </w:p>
    <w:p>
      <w:pPr>
        <w:pStyle w:val="ListNumber"/>
        <w:spacing w:line="240" w:lineRule="auto"/>
        <w:ind w:left="720"/>
      </w:pPr>
      <w:r/>
      <w:hyperlink r:id="rId15">
        <w:r>
          <w:rPr>
            <w:color w:val="0000EE"/>
            <w:u w:val="single"/>
          </w:rPr>
          <w:t>https://www.ft.com/content/522c141a-39dc-4fb7-a7d8-8fa01e6ef27d</w:t>
        </w:r>
      </w:hyperlink>
      <w:r>
        <w:t xml:space="preserve"> - OpenAI’s Sam Altman and Nvidia’s Jensen Huang are set to announce a significant artificial intelligence infrastructure investment in the UK during a state visit with US President Donald Trump next week. The initiative aims to support the development of new data centers across the UK, potentially worth billions, as part of a broader push to establish 'sovereign' AI infrastructure among US allies. The UK government will contribute energy resources, while OpenAI and Nvidia will provide AI tools and hardware. This deal follows a global trend, with Nvidia estimating its sovereign deals could bring in over $20 billion in revenue in 2025. Similar efforts have taken place in the Gulf region and the EU, where major AI investment funds and strategies have been launched. The announcement continues a series of collaborations between tech giants and governments, including the massive $500 billion Stargate project in the US. While the full details of the upcoming UK investment are yet to be finalized, it signals deepening ties between American tech firms and Western governments seeking AI independence. Neither Nvidia, OpenAI, nor UK and US government bodies have commented yet.</w:t>
      </w:r>
      <w:r/>
    </w:p>
    <w:p>
      <w:pPr>
        <w:pStyle w:val="ListNumber"/>
        <w:spacing w:line="240" w:lineRule="auto"/>
        <w:ind w:left="720"/>
      </w:pPr>
      <w:r/>
      <w:hyperlink r:id="rId16">
        <w:r>
          <w:rPr>
            <w:color w:val="0000EE"/>
            <w:u w:val="single"/>
          </w:rPr>
          <w:t>https://www.coreweave.com/news/coreweave-announces-two-initial-data-centers-in-the-uk-are-now-operational</w:t>
        </w:r>
      </w:hyperlink>
      <w:r>
        <w:t xml:space="preserve"> - CoreWeave, the AI Hyperscaler™, today announced that two of its initial data centers in Crawley and London Docklands are now operational. These sites will host some of Europe's largest NVIDIA AI platform deployments powered by NVIDIA H200 GPUs and scaled with NVIDIA Quantum-2 InfiniBand networking, seeking to meaningfully advance the UK's high-performance compute capability. These are CoreWeave's first operational deployments in the UK and form part of its initial £1bn investment into the country last year. CoreWeave also announced London as its European Headquarters in 2024, as well as announcing a further £750m investment into the UK at the International Investment Summit in October. The first data center utilizing NVIDIA H200 GPUs went live in October 2024 in Crawley with CoreWeave partner Digital Realty, whilst the second operational data center went live in December 2024 in London Docklands, with partner Global Switch.</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hbmadvisory.com/amplify" TargetMode="External"/><Relationship Id="rId10" Type="http://schemas.openxmlformats.org/officeDocument/2006/relationships/hyperlink" Target="https://tech.eu/2025/09/16/us-tech-firms-coreweave-and-salesforce-pledge-new-uk-ai-investments/" TargetMode="External"/><Relationship Id="rId11" Type="http://schemas.openxmlformats.org/officeDocument/2006/relationships/hyperlink" Target="https://www.reuters.com/world/uk/uk-us-agree-42-billion-tech-pact-mark-trumps-visit-2025-09-16/" TargetMode="External"/><Relationship Id="rId12" Type="http://schemas.openxmlformats.org/officeDocument/2006/relationships/hyperlink" Target="https://www.reuters.com/business/coreweave-nvidia-sign-63-billion-cloud-computing-capacity-order-2025-09-15/" TargetMode="External"/><Relationship Id="rId13" Type="http://schemas.openxmlformats.org/officeDocument/2006/relationships/hyperlink" Target="https://www.reuters.com/sustainability/climate-energy/google-sets-out-68-bln-uk-investment-ahead-trumps-state-visit-2025-09-16/" TargetMode="External"/><Relationship Id="rId14" Type="http://schemas.openxmlformats.org/officeDocument/2006/relationships/hyperlink" Target="https://www.reuters.com/world/europe/openai-nvidia-set-announce-uk-data-center-investments-bloomberg-news-reports-2025-09-12/" TargetMode="External"/><Relationship Id="rId15" Type="http://schemas.openxmlformats.org/officeDocument/2006/relationships/hyperlink" Target="https://www.ft.com/content/522c141a-39dc-4fb7-a7d8-8fa01e6ef27d" TargetMode="External"/><Relationship Id="rId16" Type="http://schemas.openxmlformats.org/officeDocument/2006/relationships/hyperlink" Target="https://www.coreweave.com/news/coreweave-announces-two-initial-data-centers-in-the-uk-are-now-operation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